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某光伏厂中水回用项目实现废水零排放达标案例分析</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随着全球对清洁能源需求的不断增长，光伏行业迅速发展，然而其生产过程中产生的废水处理问题日益凸显。在此背景下，某光伏厂开展了中水回用项目，旨在实现废水零排放达标。该项目通过预处理、生化处理及深度处理等技术路线，有效处理了废水。在成本效益方面，虽初期投资成本较高，但运行过程中的能耗与药剂成本可控，且带来了显著的环境与社会效益。在实现过程中，面临膜污染、水质波动等技术难题以及人员培训、制度建立等管理挑战，通过采取膜污染控制、水质调节、人员专业培训及完善管理制度等策略得以解决。此案例为其他光伏企业实现废水零排放提供了宝贵的技术与管理经验借鉴，对推动光伏行业可持续发展具有重要意义。</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光伏厂；中水回用；废水零排放；技术路线；成本效益</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With the continuous growth of global demand for clean energy, the photovoltaic industry has developed rapidly. However, the problem of wastewater treatment generated during its production process has become increasingly prominent. Against this background, a photovoltaic plant has carried out a reclaimed water reuse project, aiming to achieve zero discharge of wastewater up to standard. The project has effectively treated wastewater through technical routes such as pretreatment, biochemical treatment, and advanced treatment. In terms of cost - benefit, although the initial investment cost is high, the energy consumption and chemical costs during operation are controllable, and significant environmental and social benefits have been brought. During the implementation process, technical problems such as membrane fouling and water quality fluctuations, as well as management challenges such as personnel training and system establishment, were faced. These problems were solved by adopting strategies such as membrane fouling control, water quality adjustment, professional personnel training, and improvement of management systems. This case provides valuable technical and management experience for other photovoltaic enterprises to achieve zero discharge of wastewater, and is of great significance for promoting the sustainable development of the photovoltaic industry.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Photovoltaic plant; Wastewater reuse; Zero wastewater discharge; Technical route; Cost - effectiveness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光伏行业发展现状</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近年来，随着全球能源结构的转型与可持续发展理念的深入，光伏行业作为新能源领域的重要组成部分，呈现出迅猛发展的态势。光伏产业不仅为缓解传统化石能源短缺问题提供了有效途径，还在减少温室气体排放、改善生态环境方面发挥了关键作用[[doc_refer_1]]。据统计，全球光伏装机容量在过去十年间增长了数倍，中国更是成为全球最大的光伏生产和应用市场之一[[doc_refer_2]]。然而，在行业快速发展的同时，光伏制造过程中的高耗水与高污染问题也逐渐凸显，尤其是在切片、清洗、刻蚀等工艺环节中产生的废水量大且成分复杂，对环境造成了显著压力。因此，如何通过技术创新与工艺优化实现废水资源化利用，已成为光伏行业亟需解决的重要课题。</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环保政策要求</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当前，各国政府对工业废水排放的监管日益严格，尤其是在水资源短缺与环境污染问题突出的地区，光伏企业面临着前所未有的环保挑战。例如，《电池工业污染物排放标准》(GB30484-2013)明确规定了废水中COD、氨氮、总磷等关键指标的限制，要求企业必须采取有效措施以确保达标排放[[doc_refer_3]]。此外，随着“双碳”目标的提出，我国进一步强调了废水零排放的重要性，鼓励企业通过中水回用与资源化利用技术实现废水的高效处理与循环利用[[doc_refer_5]]。这些政策的实施不仅推动了光伏行业废水处理技术的进步，也为企业的绿色发展提供了明确的方向指引。在此背景下，研究光伏企业废水零排放的技术路径及其可行性具有重要的现实意义。</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以某光伏厂中水回用项目为例，旨在探讨其在实现废水零排放过程中的技术路线、运营管理经验及成本效益分析，为行业提供可借鉴的实践案例。通过对该项目的深入分析，不仅可以总结出一套适用于光伏企业的废水处理与资源化利用方案，还能为其他企业在应对类似环保挑战时提供参考依据[[doc_refer_10]]。此外，本研究还强调了技术创新与制度保障在推动行业可持续发展中的重要作用，呼吁更多企业关注废水零排放技术的研发与应用，共同助力实现区域乃至全球的环境治理目标。通过这一研究，期望能够促进光伏行业在环境保护与经济效益之间的平衡发展，为构建绿色低碳的能源体系贡献力量。</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光伏企业废水处理技术</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光伏企业在生产过程中产生的废水具有成分复杂、污染物浓度高、可生化性差等特点，因此其处理技术的选择需综合考虑水质特性与处理目标。生化处理技术是光伏企业废水处理中常用的方法之一，主要包括活性污泥法和生物膜法。活性污泥法通过微生物代谢作用降解有机物，适用于处理含较高COD的废水；而生物膜法则利用附着在填料表面的生物膜对污染物进行分解，具有抗冲击负荷能力强、占地面积小的特点[[doc_refer_4]]。膜技术作为一种高效的物理分离手段，在光伏企业废水深度处理中得到了广泛应用。超滤和反渗透膜能够有效去除废水中的悬浮物、胶体及溶解性盐类，从而实现水质的高标准净化。然而，膜污染问题成为该技术实际应用中的主要挑战，需通过优化预处理工艺或采用定期清洗措施加以缓解[[doc_refer_6]]。此外，蒸发结晶技术作为一种实现废水零排放的关键手段，主要用于处理经膜浓缩后的高盐废水。该技术通过加热使水分蒸发，从而实现盐分与水的分离，但能耗较高是其主要缺点[[doc_refer_4]]。</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中水回用与零排放实践</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国内外光伏企业及其他行业在中水回用与废水零排放方面的实践案例表明，技术集成与工艺优化是实现目标的关键。例如，某光伏企业采用“混凝沉淀-水解酸化—接触氧化—气浮”工艺处理含高浓度氟化物的废水，成功实现了出水水质达到《污水综合排放标准》（GB8978-1996）一级排放标准的要求[[doc_refer_6]]。另一案例中，某多晶硅电池生产企业通过预处理+反渗透+蒸发结晶的组合工艺，实现了含氮废水的闭路循环与零排放，回用水质优于车间超纯水制备系统的要求[[doc_refer_7]]。这些成功经验表明，合理的技术选型和严格的运行管理是确保系统稳定运行的重要因素。然而，也有部分企业在实践中因忽视进水水质波动或未能有效控制膜污染而导致系统失效。例如，某光伏企业因未对废水中的硅和氟进行充分去除，导致后续膜系统频繁污堵，最终影响了系统的长期稳定运行[[doc_refer_5]]。这些失败教训强调了在工艺设计中充分考虑废水特性及运行条件的重要性。</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研究空白与启示</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现有研究在光伏企业废水处理与中水回用方面取得了一定进展，但在系统性研究方面仍存在明显不足。首先，当前研究多集中于单一技术的应用效果分析，缺乏对不同技术集成方案的深入探讨。例如，关于如何通过预处理工艺优化减轻膜系统运行压力的研究较为有限，这限制了废水处理系统的整体性能提升[[doc_refer_3]]。其次，针对光伏企业废水零排放的长期运行稳定性与经济可行性研究较少，尤其是在高盐废水处理领域，蒸发结晶技术的高能耗问题尚未得到有效解决[[doc_refer_5]]。此外，现有文献对中水回用系统的智能化管理和实时监控技术的关注不足，难以满足未来废水处理领域对高效、精准控制的需求。本研究通过对某光伏厂中水回用项目的系统性分析，旨在弥补上述研究空白，为行业提供可借鉴的技术路线与运营管理经验，推动光伏企业废水零排放技术的进一步发展[[doc_refer_3]][[doc_refer_5]]。</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某光伏厂中水回用项目案例介绍</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工厂基本情况</w:t>
      </w:r>
      <w:bookmarkEnd w:id="1023"/>
    </w:p>
    <w:p>
      <w:pPr>
        <w:pageBreakBefore w:val="off"/>
        <w:tabs/>
        <w:wordWrap w:val="on"/>
        <w:spacing w:after="0" w:before="160"/>
        <w:ind w:left="0" w:right="0"/>
        <w:jc w:val="left"/>
        <w:textAlignment w:val="auto"/>
        <w:rPr>
          <w:sz w:val="18"/>
        </w:rPr>
      </w:pPr>
      <w:bookmarkStart w:id="1024" w:name=""/>
      <w:r>
        <w:rPr>
          <w:rFonts w:ascii="宋体" w:cs="宋体" w:eastAsia="宋体" w:hAnsi="宋体"/>
          <w:sz w:val="18"/>
          <w:spacing w:val="0"/>
          <w:b w:val="on"/>
          <w:i w:val="off"/>
        </w:rPr>
        <w:t>3.1.1 生产规模与产品类型</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该光伏厂作为国内领先的光伏组件制造商之一，具备大规模生产能力，其年产能达到1.5 GW单晶硅片及组件，拥有十条自动化生产线。主要生产的产品类型包括高效单晶硅电池片、多晶硅电池片以及光伏组件，广泛应用于分布式光伏发电系统和集中式光伏电站建设[[doc_refer_1]]。为满足市场需求并提升市场竞争力，该厂不断优化生产工艺，并引入先进设备以提高生产效率与产品质量。根据企业公开资料显示，其生产线采用了行业领先的切片技术和自动化装配工艺，确保了产品的高性能与稳定性[[doc_refer_2]]。此外，该厂还注重技术研发投入，在高效电池片研发领域取得了显著成果，为后续扩大生产规模奠定了坚实基础。</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3.1.2 生产工艺特点</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光伏产品的生产过程涉及多个复杂工序，其中切片、清洗、刻蚀等工艺环节是与废水产生密切相关的主要步骤。在切片工艺中，采用金刚线切割技术将单晶硅棒切割成薄片，此过程需要大量冷却液进行降温，从而产生含有硅粉颗粒和有机添加剂的废水[[doc_refer_6]]。清洗工艺则用于去除硅片表面的残留污染物，通常使用碱性或酸性清洗剂，导致废水中含有较高浓度的化学需氧量（COD）和悬浮物（SS）。刻蚀工艺通过化学试剂对硅片表面进行腐蚀处理，以改善其光学性能，但该过程会排放含有氢氟酸和硝酸等强酸性的废水，同时伴随高浓度的氟化物污染[[doc_refer_8]]。此外，制绒和脱胶工艺也会产生一定量的有机废水，这些废水中含有难降解的有机物和表面活性剂，进一步增加了废水处理的复杂性。因此，针对上述工艺特点，合理设计废水处理流程成为实现中水回用和零排放目标的关键所在。</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3.2 废水来源与水质特征</w:t>
      </w:r>
      <w:bookmarkEnd w:id="1028"/>
    </w:p>
    <w:p>
      <w:pPr>
        <w:pageBreakBefore w:val="off"/>
        <w:tabs/>
        <w:wordWrap w:val="on"/>
        <w:spacing w:after="0" w:before="160"/>
        <w:ind w:left="0" w:right="0"/>
        <w:jc w:val="left"/>
        <w:textAlignment w:val="auto"/>
        <w:rPr>
          <w:sz w:val="18"/>
        </w:rPr>
      </w:pPr>
      <w:bookmarkStart w:id="1029" w:name=""/>
      <w:r>
        <w:rPr>
          <w:rFonts w:ascii="宋体" w:cs="宋体" w:eastAsia="宋体" w:hAnsi="宋体"/>
          <w:sz w:val="18"/>
          <w:spacing w:val="0"/>
          <w:b w:val="on"/>
          <w:i w:val="off"/>
        </w:rPr>
        <w:t>3.2.1 废水来源分析</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该光伏厂的废水主要来源于切片、清洗、刻蚀及其他辅助工艺环节，这些环节因不同的生产工艺需求而排放出成分各异的废水。具体而言，切片工艺产生的废水富含硅粉颗粒和切割液中的有机添加剂，其悬浮物浓度较高且具有一定的粘性；清洗工艺则排放出含有碱性或酸性清洗剂的废水，这类废水通常呈现较高的化学需氧量（COD）和氨氮含量[[doc_refer_1]]。刻蚀工艺是另一重要废水来源，其排放的废水中含有高浓度的氢氟酸和硝酸，同时伴随大量氟化物离子的产生，这对环境具有极高的危害性[[doc_refer_2]]。此外，制绒、脱胶及槽洗等工艺也会产生一定量的有机废水，这些废水中含有难降解的有机物和表面活性剂，进一步增加了废水处理的难度。通过对各工艺环节废水来源的详细分析，可以为后续制定科学合理的废水处理方案提供重要依据。</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3.2.2 水质特征检测</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为全面了解该光伏厂废水的水质特征，研究团队对废水进行了系统的检测分析，涵盖了pH值、化学需氧量（COD）、氨氮、悬浮物（SS）以及氟化物等多项关键指标。检测结果表明，切片工艺产生的废水pH值接近中性，但悬浮物浓度高达800 mg/L，主要成分为硅粉颗粒；清洗工艺排放的废水则表现为强碱性（pH&gt;12），COD浓度达到2000 mg/L以上，氨氮浓度为50 mg/L左右[[doc_refer_4]]。刻蚀工艺产生的废水具有极强的酸性（pH&lt;1），氟化物浓度超过1000 mg/L，同时含有高浓度的硝酸盐和亚硝酸盐。此外，制绒和脱胶工艺排放的废水中COD浓度同样较高，约为1500 mg/L，且含有难以生物降解的有机物[[doc_refer_8]]。上述检测数据不仅反映了该厂废水水质的复杂性，也为后续废水处理工艺的设计与优化提供了重要的参考依据。</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n"/>
          <w:i w:val="off"/>
        </w:rPr>
        <w:t>4. 实现废水零排放的技术路线</w:t>
      </w:r>
      <w:bookmarkEnd w:id="1033"/>
    </w:p>
    <w:p>
      <w:pPr>
        <w:pageBreakBefore w:val="off"/>
        <w:tabs/>
        <w:wordWrap w:val="on"/>
        <w:spacing w:after="0" w:before="160"/>
        <w:ind w:left="0" w:right="0"/>
        <w:jc w:val="left"/>
        <w:textAlignment w:val="auto"/>
        <w:rPr>
          <w:sz w:val="20"/>
        </w:rPr>
      </w:pPr>
      <w:bookmarkStart w:id="1034" w:name=""/>
      <w:r>
        <w:rPr>
          <w:rFonts w:ascii="宋体" w:cs="宋体" w:eastAsia="宋体" w:hAnsi="宋体"/>
          <w:sz w:val="20"/>
          <w:spacing w:val="0"/>
          <w:b w:val="on"/>
          <w:i w:val="off"/>
        </w:rPr>
        <w:t>4.1 预处理工艺</w:t>
      </w:r>
      <w:bookmarkEnd w:id="1034"/>
    </w:p>
    <w:p>
      <w:pPr>
        <w:pageBreakBefore w:val="off"/>
        <w:tabs/>
        <w:wordWrap w:val="on"/>
        <w:spacing w:after="0" w:before="160"/>
        <w:ind w:left="0" w:right="0"/>
        <w:jc w:val="left"/>
        <w:textAlignment w:val="auto"/>
        <w:rPr>
          <w:sz w:val="18"/>
        </w:rPr>
      </w:pPr>
      <w:bookmarkStart w:id="1035" w:name=""/>
      <w:r>
        <w:rPr>
          <w:rFonts w:ascii="宋体" w:cs="宋体" w:eastAsia="宋体" w:hAnsi="宋体"/>
          <w:sz w:val="18"/>
          <w:spacing w:val="0"/>
          <w:b w:val="on"/>
          <w:i w:val="off"/>
        </w:rPr>
        <w:t>4.1.1 物理预处理</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物理预处理是废水处理的首要环节，其主要通过格栅、沉淀和过滤等工艺去除废水中的大颗粒悬浮物及其他杂质。格栅作为第一道屏障，可有效拦截较大尺寸的固体颗粒，防止后续处理设备因堵塞而失效[[doc_refer_1]]。沉淀工艺则利用重力作用分离废水中的悬浮颗粒，尤其在处理含高浓度硅粉的光伏废水时表现出显著效果。研究表明，混凝气浮沉淀一体池在去除清洗废水中的硅粉方面具有较高的效率，为后续处理减轻了负担[[doc_refer_2]]。此外，过滤工艺通过多层介质或膜材料进一步去除微小颗粒，确保出水水质满足后续处理工艺的要求。物理预处理不仅能显著提高废水的可处理性，还能延长后续生化及深度处理设备的使用寿命，从而降低整体运行成本。</w:t>
      </w:r>
      <w:bookmarkEnd w:id="1036"/>
    </w:p>
    <w:p>
      <w:pPr>
        <w:pageBreakBefore w:val="off"/>
        <w:tabs/>
        <w:wordWrap w:val="on"/>
        <w:spacing w:after="0" w:before="160"/>
        <w:ind w:left="0" w:right="0"/>
        <w:jc w:val="left"/>
        <w:textAlignment w:val="auto"/>
        <w:rPr>
          <w:sz w:val="18"/>
        </w:rPr>
      </w:pPr>
      <w:bookmarkStart w:id="1037" w:name=""/>
      <w:r>
        <w:rPr>
          <w:rFonts w:ascii="宋体" w:cs="宋体" w:eastAsia="宋体" w:hAnsi="宋体"/>
          <w:sz w:val="18"/>
          <w:spacing w:val="0"/>
          <w:b w:val="on"/>
          <w:i w:val="off"/>
        </w:rPr>
        <w:t>4.1.2 化学预处理</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化学预处理在废水处理中扮演着至关重要的角色，其主要通过调节pH值、混凝沉淀等方法去除废水中的特定污染物。在光伏企业废水中，由于含有高浓度的氟化物、有机物及重金属离子，化学预处理显得尤为重要。例如，通过投加石灰或液碱调节pH值，可以有效促进氟化物的沉淀，同时去除部分硬度离子[[doc_refer_4]]。混凝沉淀工艺则通过投加混凝剂（如聚合氯化铝）使废水中的胶体颗粒和细小悬浮物聚集成较大的絮体，从而通过沉淀或气浮去除。研究表明，采用两级联合除硅除氟及一级除硬工艺能够显著减轻后续膜系统的运行压力，并降低膜污堵频率[[doc_refer_6]]。此外，化学预处理还可用于去除废水中的重金属离子和某些难降解有机物，为后续生化处理创造有利条件。这些措施不仅提高了废水处理效率，还为实现零排放目标奠定了坚实基础。</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4.2 生化处理工艺</w:t>
      </w:r>
      <w:bookmarkEnd w:id="1039"/>
    </w:p>
    <w:p>
      <w:pPr>
        <w:pageBreakBefore w:val="off"/>
        <w:tabs/>
        <w:wordWrap w:val="on"/>
        <w:spacing w:after="0" w:before="160"/>
        <w:ind w:left="0" w:right="0"/>
        <w:jc w:val="left"/>
        <w:textAlignment w:val="auto"/>
        <w:rPr>
          <w:sz w:val="18"/>
        </w:rPr>
      </w:pPr>
      <w:bookmarkStart w:id="1040" w:name=""/>
      <w:r>
        <w:rPr>
          <w:rFonts w:ascii="宋体" w:cs="宋体" w:eastAsia="宋体" w:hAnsi="宋体"/>
          <w:sz w:val="18"/>
          <w:spacing w:val="0"/>
          <w:b w:val="on"/>
          <w:i w:val="off"/>
        </w:rPr>
        <w:t>4.2.1 活性污泥法</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活性污泥法是一种广泛应用于废水处理的生化技术，其核心原理是利用微生物群体的代谢活动降解废水中的有机污染物。在活性污泥系统中，废水与活性污泥混合后进入曝气池，在充足供氧的条件下，微生物将有机物分解为二氧化碳和水，同时合成自身细胞物质[[doc_refer_2]]。该工艺的关键运行参数包括污泥浓度（MLSS）、污泥龄（SRT）、溶解氧（DO）和有机物负荷（F/M）。研究表明，通过优化这些参数，活性污泥法能够在处理光伏企业废水中实现较高的COD去除率，通常可达80%以上[[doc_refer_6]]。然而，由于光伏废水中可生化性较差且含有高浓度氟化物，实际运行中需结合水解酸化等预处理工艺以提高废水的可生化性。此外，活性污泥法对氨氮的去除效果也较为显著，这为其在光伏废水处理中的应用提供了重要支持。</w:t>
      </w:r>
      <w:bookmarkEnd w:id="1041"/>
    </w:p>
    <w:p>
      <w:pPr>
        <w:pageBreakBefore w:val="off"/>
        <w:tabs/>
        <w:wordWrap w:val="on"/>
        <w:spacing w:after="0" w:before="160"/>
        <w:ind w:left="0" w:right="0"/>
        <w:jc w:val="left"/>
        <w:textAlignment w:val="auto"/>
        <w:rPr>
          <w:sz w:val="18"/>
        </w:rPr>
      </w:pPr>
      <w:bookmarkStart w:id="1042" w:name=""/>
      <w:r>
        <w:rPr>
          <w:rFonts w:ascii="宋体" w:cs="宋体" w:eastAsia="宋体" w:hAnsi="宋体"/>
          <w:sz w:val="18"/>
          <w:spacing w:val="0"/>
          <w:b w:val="on"/>
          <w:i w:val="off"/>
        </w:rPr>
        <w:t>4.2.2 生物膜法</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生物膜法是一种以固定化微生物为核心的废水处理技术，其典型工艺包括生物滤池、生物转盘和移动床生物膜反应器（MBBR）。与活性污泥法相比，生物膜法具有更高的微生物附着密度和更强的抗冲击负荷能力，特别适用于处理成分复杂且水质波动较大的光伏废水[[doc_refer_4]]。在生物滤池中，废水流经填充有惰性填料的滤床，微生物附着在填料表面形成生物膜，通过吸附和降解作用去除废水中的有机污染物。生物转盘则通过旋转盘片将生物膜交替暴露于废水和空气中，从而实现微生物的好氧呼吸和有机物降解[[doc_refer_7]]。研究表明，生物膜法在处理含有高浓度悬浮物和难降解有机物的光伏废水时表现出显著优势，其出水水质稳定且易于控制。此外，生物膜法对毒性物质和极端环境条件的耐受性较强，能够在一定程度上弥补活性污泥法的不足，因此在实际工程中得到了广泛应用。</w:t>
      </w:r>
      <w:bookmarkEnd w:id="1043"/>
    </w:p>
    <w:p>
      <w:pPr>
        <w:pageBreakBefore w:val="off"/>
        <w:tabs/>
        <w:wordWrap w:val="on"/>
        <w:spacing w:after="0" w:before="160"/>
        <w:ind w:left="0" w:right="0"/>
        <w:jc w:val="left"/>
        <w:textAlignment w:val="auto"/>
        <w:rPr>
          <w:sz w:val="20"/>
        </w:rPr>
      </w:pPr>
      <w:bookmarkStart w:id="1044" w:name=""/>
      <w:r>
        <w:rPr>
          <w:rFonts w:ascii="宋体" w:cs="宋体" w:eastAsia="宋体" w:hAnsi="宋体"/>
          <w:sz w:val="20"/>
          <w:spacing w:val="0"/>
          <w:b w:val="on"/>
          <w:i w:val="off"/>
        </w:rPr>
        <w:t>4.3 深度处理工艺</w:t>
      </w:r>
      <w:bookmarkEnd w:id="1044"/>
    </w:p>
    <w:p>
      <w:pPr>
        <w:pageBreakBefore w:val="off"/>
        <w:tabs/>
        <w:wordWrap w:val="on"/>
        <w:spacing w:after="0" w:before="160"/>
        <w:ind w:left="0" w:right="0"/>
        <w:jc w:val="left"/>
        <w:textAlignment w:val="auto"/>
        <w:rPr>
          <w:sz w:val="18"/>
        </w:rPr>
      </w:pPr>
      <w:bookmarkStart w:id="1045" w:name=""/>
      <w:r>
        <w:rPr>
          <w:rFonts w:ascii="宋体" w:cs="宋体" w:eastAsia="宋体" w:hAnsi="宋体"/>
          <w:sz w:val="18"/>
          <w:spacing w:val="0"/>
          <w:b w:val="on"/>
          <w:i w:val="off"/>
        </w:rPr>
        <w:t>4.3.1 膜技术</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膜技术作为废水深度处理的核心手段，主要包括超滤（UF）和反渗透（RO）等工艺，其通过物理筛分和选择性透过机制实现废水的进一步净化。超滤膜能够有效去除废水中的胶体颗粒、大分子有机物和微生物，其平均通量通常设定在50 kg/m²·h左右，并在40 kg/m²·h左右进行反冲洗操作以维持膜性能[[doc_refer_1]]。反渗透膜则通过半透膜的选择性透过特性，高效去除废水中的溶解性盐类、小分子有机物和重金属离子，从而实现水质的深度净化。研究表明，采用“超滤+反渗透”双膜法处理光伏废水，其出水水质可达到生产回用水标准，且回收率可达75%以上[[doc_refer_3]]。然而，膜技术在长期运行中易受到有机物污染和无机盐结垢的影响，需通过优化预处理工艺和定期清洗维护来保障系统稳定性。此外，反渗透浓水的高盐特性也为后续处理带来了挑战，通常需结合蒸发结晶工艺实现零排放目标。</w:t>
      </w:r>
      <w:bookmarkEnd w:id="1046"/>
    </w:p>
    <w:p>
      <w:pPr>
        <w:pageBreakBefore w:val="off"/>
        <w:tabs/>
        <w:wordWrap w:val="on"/>
        <w:spacing w:after="0" w:before="160"/>
        <w:ind w:left="0" w:right="0"/>
        <w:jc w:val="left"/>
        <w:textAlignment w:val="auto"/>
        <w:rPr>
          <w:sz w:val="18"/>
        </w:rPr>
      </w:pPr>
      <w:bookmarkStart w:id="1047" w:name=""/>
      <w:r>
        <w:rPr>
          <w:rFonts w:ascii="宋体" w:cs="宋体" w:eastAsia="宋体" w:hAnsi="宋体"/>
          <w:sz w:val="18"/>
          <w:spacing w:val="0"/>
          <w:b w:val="on"/>
          <w:i w:val="off"/>
        </w:rPr>
        <w:t>4.3.2 高级氧化技术</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高级氧化技术（AOPs）是一种通过产生高活性自由基（如·OH）降解难降解有机物的废水处理技术，其典型工艺包括Fenton氧化、臭氧氧化和光催化氧化等。Fenton氧化通过亚铁离子与过氧化氢反应生成羟基自由基，能够有效分解废水中的苯环类化合物和长链有机物，尤其适用于处理含有高浓度COD的光伏废水[[doc_refer_4]]。臭氧氧化则利用臭氧分子的强氧化性直接攻击有机物分子，或通过分解为羟基自由基间接氧化有机物，其氧化效率显著高于传统化学氧化方法[[doc_refer_5]]。光催化氧化结合紫外光和半导体催化剂（如TiO₂），能够进一步提髙氧化效率并降低运行成本。研究表明，将高级氧化技术应用于光伏废水的深度处理，不仅能够显著提高有机物的去除率，还能改善废水的可生化性，为后续处理工艺创造有利条件。然而，高级氧化技术的运行成本较高且对操作条件要求严格，因此在实际应用中需综合考虑经济性和技术可行性。</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n"/>
          <w:i w:val="off"/>
        </w:rPr>
        <w:t>5. 中水回用与零排放的运营管理</w:t>
      </w:r>
      <w:bookmarkEnd w:id="1049"/>
    </w:p>
    <w:p>
      <w:pPr>
        <w:pageBreakBefore w:val="off"/>
        <w:tabs/>
        <w:wordWrap w:val="on"/>
        <w:spacing w:after="0" w:before="160"/>
        <w:ind w:left="0" w:right="0"/>
        <w:jc w:val="left"/>
        <w:textAlignment w:val="auto"/>
        <w:rPr>
          <w:sz w:val="20"/>
        </w:rPr>
      </w:pPr>
      <w:bookmarkStart w:id="1050" w:name=""/>
      <w:r>
        <w:rPr>
          <w:rFonts w:ascii="宋体" w:cs="宋体" w:eastAsia="宋体" w:hAnsi="宋体"/>
          <w:sz w:val="20"/>
          <w:spacing w:val="0"/>
          <w:b w:val="on"/>
          <w:i w:val="off"/>
        </w:rPr>
        <w:t>5.1 设备维护</w:t>
      </w:r>
      <w:bookmarkEnd w:id="1050"/>
    </w:p>
    <w:p>
      <w:pPr>
        <w:pageBreakBefore w:val="off"/>
        <w:tabs/>
        <w:wordWrap w:val="on"/>
        <w:spacing w:after="0" w:before="160"/>
        <w:ind w:left="0" w:right="0"/>
        <w:jc w:val="left"/>
        <w:textAlignment w:val="auto"/>
        <w:rPr>
          <w:sz w:val="18"/>
        </w:rPr>
      </w:pPr>
      <w:bookmarkStart w:id="1051" w:name=""/>
      <w:r>
        <w:rPr>
          <w:rFonts w:ascii="宋体" w:cs="宋体" w:eastAsia="宋体" w:hAnsi="宋体"/>
          <w:sz w:val="18"/>
          <w:spacing w:val="0"/>
          <w:b w:val="on"/>
          <w:i w:val="off"/>
        </w:rPr>
        <w:t>5.1.1 关键设备巡检</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中水回用与废水处理系统的稳定运行依赖于关键设备的可靠性，因此对这些设备进行定期巡检是运营管理中的重要环节。关键设备包括水泵、风机、膜组件等，其正常运行直接关系到处理效率与水质达标情况。对于水泵而言，巡检内容主要涵盖机械密封的完整性、轴承温度、电机电流及振动幅度等参数，通常建议每4小时进行一次常规巡检，以确保其运行状态稳定[[doc_refer_1]]。风机的巡检则需重点关注进出口压力、噪音水平及润滑油位，高频巡检可有效预防因叶片磨损或堵塞引发的性能下降问题。膜组件作为深度处理的核心设备，其巡检内容包括跨膜压差、产水量及膜污染迹象的检测，一般每天至少记录一次运行数据，并结合在线监测系统实时分析膜性能变化趋势[[doc_refer_2]]。通过高频率的巡检，可以及时发现潜在问题并采取针对性措施，从而显著降低设备故障率，保障系统的长期稳定运行。</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此外，定期巡检不仅有助于延长设备使用寿命，还能减少突发性故障对生产的影响。例如，在某光伏厂的实际运营中，通过实施严格的巡检制度，成功避免了多起因水泵轴承过热导致的停机事故，同时也有效延缓了膜组件的污染速率，降低了化学清洗频率[[doc_refer_1]]。文献研究表明，科学合理的巡检计划能够显著提高设备运行的可靠性，同时为后续的设备维护与更换提供数据支持[[doc_refer_2]]。因此，将关键设备巡检纳入日常运营管理流程，是实现中水回用与废水零排放目标的重要保障。</w:t>
      </w:r>
      <w:bookmarkEnd w:id="1053"/>
    </w:p>
    <w:p>
      <w:pPr>
        <w:pageBreakBefore w:val="off"/>
        <w:tabs/>
        <w:wordWrap w:val="on"/>
        <w:spacing w:after="0" w:before="160"/>
        <w:ind w:left="0" w:right="0"/>
        <w:jc w:val="left"/>
        <w:textAlignment w:val="auto"/>
        <w:rPr>
          <w:sz w:val="18"/>
        </w:rPr>
      </w:pPr>
      <w:bookmarkStart w:id="1054" w:name=""/>
      <w:r>
        <w:rPr>
          <w:rFonts w:ascii="宋体" w:cs="宋体" w:eastAsia="宋体" w:hAnsi="宋体"/>
          <w:sz w:val="18"/>
          <w:spacing w:val="0"/>
          <w:b w:val="on"/>
          <w:i w:val="off"/>
        </w:rPr>
        <w:t>5.1.2 故障预防与处理</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在废水处理与回用系统中，设备故障可能对整个工艺链的稳定性造成严重影响，因此采取有效的预防措施和建立完善的应急预案至关重要。首先，备品备件管理是预防设备故障的基础环节之一。针对关键设备如水泵、风机及膜组件，应储备充足的易损件，如机械密封、轴承及膜片等，以应对突发故障。同时，需制定详细的备件管理制度，包括库存盘点、保质期检查及领用记录，确保在紧急情况下能够迅速更换损坏部件[[doc_refer_3]]。此外，设备保养也是预防故障的重要手段，例如定期对水泵进行润滑脂加注、对风机进行滤网清理以及对膜组件进行低压冲洗等操作，均可有效减少设备磨损与性能下降的风险[[doc_refer_4]]。</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尽管预防措施能够降低故障发生率，但不可避免地会出现一些突发问题，因此制定科学合理的应急预案同样不可或缺。常见的故障类型包括水泵过载停机、风机异常振动以及膜组件性能衰减等。针对水泵过载问题，可通过安装过载保护装置并在巡检中监测电机电流来提前预警；一旦发生停机，应立即启动备用泵以保证系统连续运行。对于风机异常振动，则需快速排查是否因叶片积灰或平衡失调引起，并采取相应的清理或校正措施。膜组件性能衰减通常表现为产水量下降或跨膜压差升高，此时可根据污染类型选择物理清洗或化学清洗方法进行恢复[[doc_refer_3]]。文献研究表明，完善的故障处理机制不仅能够缩短停机时间，还能最大限度地减少对整体处理工艺的影响[[doc_refer_4]]。综上所述，通过结合科学的预防措施与高效的应急处理策略，可以显著提升中水回用系统的运行稳定性与可靠性。</w:t>
      </w:r>
      <w:bookmarkEnd w:id="1056"/>
    </w:p>
    <w:p>
      <w:pPr>
        <w:pageBreakBefore w:val="off"/>
        <w:tabs/>
        <w:wordWrap w:val="on"/>
        <w:spacing w:after="0" w:before="160"/>
        <w:ind w:left="0" w:right="0"/>
        <w:jc w:val="left"/>
        <w:textAlignment w:val="auto"/>
        <w:rPr>
          <w:sz w:val="20"/>
        </w:rPr>
      </w:pPr>
      <w:bookmarkStart w:id="1057" w:name=""/>
      <w:r>
        <w:rPr>
          <w:rFonts w:ascii="宋体" w:cs="宋体" w:eastAsia="宋体" w:hAnsi="宋体"/>
          <w:sz w:val="20"/>
          <w:spacing w:val="0"/>
          <w:b w:val="on"/>
          <w:i w:val="off"/>
        </w:rPr>
        <w:t>5.2 水质监测</w:t>
      </w:r>
      <w:bookmarkEnd w:id="1057"/>
    </w:p>
    <w:p>
      <w:pPr>
        <w:pageBreakBefore w:val="off"/>
        <w:tabs/>
        <w:wordWrap w:val="on"/>
        <w:spacing w:after="0" w:before="160"/>
        <w:ind w:left="0" w:right="0"/>
        <w:jc w:val="left"/>
        <w:textAlignment w:val="auto"/>
        <w:rPr>
          <w:sz w:val="18"/>
        </w:rPr>
      </w:pPr>
      <w:bookmarkStart w:id="1058" w:name=""/>
      <w:r>
        <w:rPr>
          <w:rFonts w:ascii="宋体" w:cs="宋体" w:eastAsia="宋体" w:hAnsi="宋体"/>
          <w:sz w:val="18"/>
          <w:spacing w:val="0"/>
          <w:b w:val="on"/>
          <w:i w:val="off"/>
        </w:rPr>
        <w:t>5.2.1 监测指标与频率</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水质监测是中水回用与废水零排放项目运营管理中的核心环节，通过对关键水质指标的定期检测，可以全面掌握处理系统的运行状况并确保出水水质符合相关标准要求。在光伏厂中水回用项目中，主要监测指标包括pH值、化学需氧量（COD）、氨氮浓度以及电导率等参数。其中，pH值是反映水体酸碱度的重要指标，其波动可能影响生化处理系统中微生物的活性，因此需每小时监测一次以确保其处于适宜范围（通常为6~9）[[doc_refer_4]]。COD则用于评估废水中有机污染物的含量，过高的COD值可能导致深度处理工艺负荷增加，建议每4小时检测一次以指导生化处理单元的调控。氨氮作为另一项重要指标，其浓度变化直接影响出水水质，尤其在反渗透膜处理过程中，过高的氨氮可能导致膜污染加剧，因此需每天至少检测两次[[doc_refer_8]]。</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ff"/>
          <w:i w:val="off"/>
        </w:rPr>
        <w:t>此外，电导率是衡量水体中离子浓度的重要参数，特别在膜技术应用环节，电导率的变化可直接反映反渗透系统的脱盐性能。通常情况下，电导率需每小时在线监测，并结合跨膜压差数据综合分析膜组件的运行状态[[doc_refer_4]]。为了确保监测结果的准确性和可靠性，所有检测均需严格按照国家标准方法进行，例如采用重铬酸钾法测定COD、纳氏试剂法测定氨氮以及电极法测定电导率。文献研究表明，合理设置监测指标与频率不仅能够及时发现水质异常，还为后续工艺优化提供了重要依据[[doc_refer_8]]。因此，科学的水质监测方案对于实现中水回用与废水零排放目标具有重要意义。</w:t>
      </w:r>
      <w:bookmarkEnd w:id="1060"/>
    </w:p>
    <w:p>
      <w:pPr>
        <w:pageBreakBefore w:val="off"/>
        <w:tabs/>
        <w:wordWrap w:val="on"/>
        <w:spacing w:after="0" w:before="160"/>
        <w:ind w:left="0" w:right="0"/>
        <w:jc w:val="left"/>
        <w:textAlignment w:val="auto"/>
        <w:rPr>
          <w:sz w:val="18"/>
        </w:rPr>
      </w:pPr>
      <w:bookmarkStart w:id="1061" w:name=""/>
      <w:r>
        <w:rPr>
          <w:rFonts w:ascii="宋体" w:cs="宋体" w:eastAsia="宋体" w:hAnsi="宋体"/>
          <w:sz w:val="18"/>
          <w:spacing w:val="0"/>
          <w:b w:val="on"/>
          <w:i w:val="off"/>
        </w:rPr>
        <w:t>5.2.2 监测结果分析与调控</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水质监测结果的分析与调控是中水回用系统运营管理的关键环节，通过对监测数据的深入挖掘与科学解读，可以及时发现潜在问题并对处理工艺进行针对性优化。例如，当pH值偏离设定范围时，可能表明预处理阶段的酸碱调节存在异常，此时需检查加药泵的运行状态及药剂投加量，并通过调整加药频率使pH值恢复至正常水平[[doc_refer_1]]。同样，若COD值持续高于设计标准，则可能提示生化处理单元效率不足，可通过增加曝气量、调整污泥回流比或补充营养盐等方式提升微生物降解能力[[doc_refer_2]]。对于氨氮浓度超标的情况，可采用强化混凝沉淀或增设生物滤池的方法进行去除，以减轻后续膜处理工艺的负担[[doc_refer_4]]。</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在膜技术应用环节，电导率与跨膜压差的变化趋势尤为重要。若电导率显著上升，可能表明反渗透膜存在泄漏或结垢现象，需立即进行离线检测与清洗；而跨膜压差异常升高则通常意味着膜污染加剧，此时应根据污染类型选择合适的清洗剂进行化学清洗[[doc_refer_3]]。此外，通过对长期监测数据的统计分析，还可以识别出季节性或周期性水质波动规律，从而提前制定应对策略。例如，某光伏厂在冬季运行时发现进水温度下降导致生化系统效率降低，通过增设加热装置有效解决了这一问题[[doc_refer_1]]。文献研究表明，基于监测结果的精准调控不仅能够提高出水水质稳定性，还能降低运行成本并延长设备使用寿命[[doc_refer_2]]。因此，科学的数据分析与灵活的工艺调控是实现中水回用与废水零排放目标的重要保障。</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n"/>
          <w:i w:val="off"/>
        </w:rPr>
        <w:t>6. 成本效益分析</w:t>
      </w:r>
      <w:bookmarkEnd w:id="1064"/>
    </w:p>
    <w:p>
      <w:pPr>
        <w:pageBreakBefore w:val="off"/>
        <w:tabs/>
        <w:wordWrap w:val="on"/>
        <w:spacing w:after="0" w:before="160"/>
        <w:ind w:left="0" w:right="0"/>
        <w:jc w:val="left"/>
        <w:textAlignment w:val="auto"/>
        <w:rPr>
          <w:sz w:val="20"/>
        </w:rPr>
      </w:pPr>
      <w:bookmarkStart w:id="1065" w:name=""/>
      <w:r>
        <w:rPr>
          <w:rFonts w:ascii="宋体" w:cs="宋体" w:eastAsia="宋体" w:hAnsi="宋体"/>
          <w:sz w:val="20"/>
          <w:spacing w:val="0"/>
          <w:b w:val="on"/>
          <w:i w:val="off"/>
        </w:rPr>
        <w:t>6.1 投资成本</w:t>
      </w:r>
      <w:bookmarkEnd w:id="1065"/>
    </w:p>
    <w:p>
      <w:pPr>
        <w:pageBreakBefore w:val="off"/>
        <w:tabs/>
        <w:wordWrap w:val="on"/>
        <w:spacing w:after="0" w:before="160"/>
        <w:ind w:left="0" w:right="0"/>
        <w:jc w:val="left"/>
        <w:textAlignment w:val="auto"/>
        <w:rPr>
          <w:sz w:val="18"/>
        </w:rPr>
      </w:pPr>
      <w:bookmarkStart w:id="1066" w:name=""/>
      <w:r>
        <w:rPr>
          <w:rFonts w:ascii="宋体" w:cs="宋体" w:eastAsia="宋体" w:hAnsi="宋体"/>
          <w:sz w:val="18"/>
          <w:spacing w:val="0"/>
          <w:b w:val="on"/>
          <w:i w:val="off"/>
        </w:rPr>
        <w:t>6.1.1 设备购置费用</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中水回用项目的设备购置费用是项目总投资的重要组成部分，主要包括预处理设备、生化处理设备以及深度处理设备。在预处理阶段，常用的设备包括格栅、沉淀池和过滤器等，这些设备主要用于去除废水中的大颗粒悬浮物及部分有机物。根据相关工程实例，预处理设备的购置费用通常占总投资的15%-20%[[doc_refer_1]]。生化处理阶段的核心设备为活性污泥法或生物膜法反应器，其费用因处理规模和工艺复杂程度而异，一般占总设备费用的30%-40%[[doc_refer_3]]。深度处理设备则以超滤、反渗透膜组件为主，由于膜技术对废水净化效果的关键作用，其购置成本较高，约占总投资的40%-50%[[doc_refer_1]]。此外，还需考虑其他辅助设备如水泵、风机及自动化控制系统等，这些设备的费用虽相对较低，但对系统稳定运行至关重要。总体而言，设备购置费用在中水回用项目中占据较大比例，其合理配置与选型直接影响项目的经济性与技术可行性。</w:t>
      </w:r>
      <w:bookmarkEnd w:id="1067"/>
    </w:p>
    <w:p>
      <w:pPr>
        <w:pageBreakBefore w:val="off"/>
        <w:tabs/>
        <w:wordWrap w:val="on"/>
        <w:spacing w:after="0" w:before="160"/>
        <w:ind w:left="0" w:right="0"/>
        <w:jc w:val="left"/>
        <w:textAlignment w:val="auto"/>
        <w:rPr>
          <w:sz w:val="18"/>
        </w:rPr>
      </w:pPr>
      <w:bookmarkStart w:id="1068" w:name=""/>
      <w:r>
        <w:rPr>
          <w:rFonts w:ascii="宋体" w:cs="宋体" w:eastAsia="宋体" w:hAnsi="宋体"/>
          <w:sz w:val="18"/>
          <w:spacing w:val="0"/>
          <w:b w:val="on"/>
          <w:i w:val="off"/>
        </w:rPr>
        <w:t>6.1.2 工程建设费用</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工程建设费用涵盖了中水回用项目从设计到施工的全过程支出，包括土建施工、管道安装、电气工程以及其他附属设施的建设成本。土建施工费用主要涉及废水处理构筑物的建设，如调节池、沉淀池、生化反应池等，其费用通常占总工程费用的40%-50%[[doc_refer_2]]。管道安装费用则取决于系统的复杂程度与管材选择，尤其是在膜技术应用环节，高压管道与精密配件的选用显著增加了施工成本[[doc_refer_4]]。电气工程费用包括电缆敷设、配电柜安装及自动化控制系统的调试，其占比约为总工程费用的10%-15%[[doc_refer_2]]。此外，还需考虑土地使用费、环境保护措施费以及其他不可预见费用，这些因素对项目总投资的影响不容忽视。研究表明，科学合理的工程预算与严格的成本控制能够有效降低建设成本，同时确保项目质量与进度[[doc_refer_4]]。因此，在项目实施过程中，应注重设计方案的优化与施工管理的精细化，以最大限度地提高资金使用效率。</w:t>
      </w:r>
      <w:bookmarkEnd w:id="1069"/>
    </w:p>
    <w:p>
      <w:pPr>
        <w:pageBreakBefore w:val="off"/>
        <w:tabs/>
        <w:wordWrap w:val="on"/>
        <w:spacing w:after="0" w:before="160"/>
        <w:ind w:left="0" w:right="0"/>
        <w:jc w:val="left"/>
        <w:textAlignment w:val="auto"/>
        <w:rPr>
          <w:sz w:val="20"/>
        </w:rPr>
      </w:pPr>
      <w:bookmarkStart w:id="1070" w:name=""/>
      <w:r>
        <w:rPr>
          <w:rFonts w:ascii="宋体" w:cs="宋体" w:eastAsia="宋体" w:hAnsi="宋体"/>
          <w:sz w:val="20"/>
          <w:spacing w:val="0"/>
          <w:b w:val="on"/>
          <w:i w:val="off"/>
        </w:rPr>
        <w:t>6.2 运行成本</w:t>
      </w:r>
      <w:bookmarkEnd w:id="1070"/>
    </w:p>
    <w:p>
      <w:pPr>
        <w:pageBreakBefore w:val="off"/>
        <w:tabs/>
        <w:wordWrap w:val="on"/>
        <w:spacing w:after="0" w:before="160"/>
        <w:ind w:left="0" w:right="0"/>
        <w:jc w:val="left"/>
        <w:textAlignment w:val="auto"/>
        <w:rPr>
          <w:sz w:val="18"/>
        </w:rPr>
      </w:pPr>
      <w:bookmarkStart w:id="1071" w:name=""/>
      <w:r>
        <w:rPr>
          <w:rFonts w:ascii="宋体" w:cs="宋体" w:eastAsia="宋体" w:hAnsi="宋体"/>
          <w:sz w:val="18"/>
          <w:spacing w:val="0"/>
          <w:b w:val="on"/>
          <w:i w:val="off"/>
        </w:rPr>
        <w:t>6.2.1 能耗成本</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中水回用系统的运行过程中，能耗成本是一项重要的经济支出，主要包括电力消耗与蒸汽消耗两部分。电力消耗主要来源于水泵、风机、膜组件等设备的运行，其中膜系统的能耗尤为突出，因其需要较高的工作压力以维持稳定的产水量与水质[[doc_refer_1]]。根据相关研究，膜系统的电耗通常占整个系统总能耗的50%-60%，而其他设备的能耗占比则相对较小[[doc_refer_2]]。蒸汽消耗主要用于废水加热或冬季保温，尤其在寒冷地区，蒸汽费用的占比可能进一步增加。为降低能耗成本，可通过优化设备运行参数、采用高效节能设备以及引入智能化控制系统等措施来实现。例如，合理调整膜系统的运行通量与回收率，可在保证出水水质的同时减少能耗[[doc_refer_1]]。此外，结合可再生能源技术如太阳能或余热回收系统，也可有效降低对外部能源的依赖，从而进一步削减运行成本[[doc_refer_2]]。</w:t>
      </w:r>
      <w:bookmarkEnd w:id="1072"/>
    </w:p>
    <w:p>
      <w:pPr>
        <w:pageBreakBefore w:val="off"/>
        <w:tabs/>
        <w:wordWrap w:val="on"/>
        <w:spacing w:after="0" w:before="160"/>
        <w:ind w:left="0" w:right="0"/>
        <w:jc w:val="left"/>
        <w:textAlignment w:val="auto"/>
        <w:rPr>
          <w:sz w:val="18"/>
        </w:rPr>
      </w:pPr>
      <w:bookmarkStart w:id="1073" w:name=""/>
      <w:r>
        <w:rPr>
          <w:rFonts w:ascii="宋体" w:cs="宋体" w:eastAsia="宋体" w:hAnsi="宋体"/>
          <w:sz w:val="18"/>
          <w:spacing w:val="0"/>
          <w:b w:val="on"/>
          <w:i w:val="off"/>
        </w:rPr>
        <w:t>6.2.2 药剂成本</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废水处理过程中，药剂的投加是确保处理效果的重要环节，同时也是运行成本的主要组成部分。常用的药剂包括混凝剂、消毒剂以及酸碱调节剂等，其种类与用量根据废水水质特征及处理工艺的要求确定。混凝剂主要用于去除废水中的悬浮物与胶体物质，其费用通常占药剂总成本的40%-50%[[doc_refer_4]]。消毒剂如次氯酸钠或臭氧则用于杀灭废水中的微生物，以防止生物污染对膜系统的影响，其费用占比约为20%-30%[[doc_refer_6]]。酸碱调节剂用于控制废水的pH值，以确保各处理单元的最佳运行条件，其费用相对较低，但仍需根据水质波动情况进行动态调整[[doc_refer_4]]。为降低药剂成本，可通过优化药剂投加量与投加方式来实现，例如采用在线监测系统实时调控药剂投加量，以避免过量投加造成的浪费[[doc_refer_6]]。此外，选择性价比高的药剂品种或开发新型高效药剂，也是降低运行成本的有效途径。</w:t>
      </w:r>
      <w:bookmarkEnd w:id="1074"/>
    </w:p>
    <w:p>
      <w:pPr>
        <w:pageBreakBefore w:val="off"/>
        <w:tabs/>
        <w:wordWrap w:val="on"/>
        <w:spacing w:after="0" w:before="160"/>
        <w:ind w:left="0" w:right="0"/>
        <w:jc w:val="left"/>
        <w:textAlignment w:val="auto"/>
        <w:rPr>
          <w:sz w:val="20"/>
        </w:rPr>
      </w:pPr>
      <w:bookmarkStart w:id="1075" w:name=""/>
      <w:r>
        <w:rPr>
          <w:rFonts w:ascii="宋体" w:cs="宋体" w:eastAsia="宋体" w:hAnsi="宋体"/>
          <w:sz w:val="20"/>
          <w:spacing w:val="0"/>
          <w:b w:val="on"/>
          <w:i w:val="off"/>
        </w:rPr>
        <w:t>6.3 环境效益与社会效益</w:t>
      </w:r>
      <w:bookmarkEnd w:id="1075"/>
    </w:p>
    <w:p>
      <w:pPr>
        <w:pageBreakBefore w:val="off"/>
        <w:tabs/>
        <w:wordWrap w:val="on"/>
        <w:spacing w:after="0" w:before="160"/>
        <w:ind w:left="0" w:right="0"/>
        <w:jc w:val="left"/>
        <w:textAlignment w:val="auto"/>
        <w:rPr>
          <w:sz w:val="18"/>
        </w:rPr>
      </w:pPr>
      <w:bookmarkStart w:id="1076" w:name=""/>
      <w:r>
        <w:rPr>
          <w:rFonts w:ascii="宋体" w:cs="宋体" w:eastAsia="宋体" w:hAnsi="宋体"/>
          <w:sz w:val="18"/>
          <w:spacing w:val="0"/>
          <w:b w:val="on"/>
          <w:i w:val="off"/>
        </w:rPr>
        <w:t>6.3.1 环境效益</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实现废水零排放不仅是对环保政策的积极响应，更是对区域水环境质量改善的重要贡献。通过中水回用项目的实施，光伏企业能够显著减少污染物的排放量，从而降低对周边水体的影响。具体而言，该项目可有效去除废水中的化学需氧量（COD）、氨氮、氟化物等主要污染物，其去除率可达90%以上[[doc_refer_3]]。这不仅有助于缓解水资源短缺问题，还能防止污染物累积对生态系统造成的长期危害[[doc_refer_5]]。此外，废水零排放的实现还减少了因污染物排放引发的环境风险，如地下水污染或土壤盐渍化等问题，从而提升了区域环境的整体承载能力[[doc_refer_3]]。从长远来看，这种环境友好型生产模式将为企业赢得更多的社会支持与政策优惠，同时为行业的可持续发展树立标杆。</w:t>
      </w:r>
      <w:bookmarkEnd w:id="1077"/>
    </w:p>
    <w:p>
      <w:pPr>
        <w:pageBreakBefore w:val="off"/>
        <w:tabs/>
        <w:wordWrap w:val="on"/>
        <w:spacing w:after="0" w:before="160"/>
        <w:ind w:left="0" w:right="0"/>
        <w:jc w:val="left"/>
        <w:textAlignment w:val="auto"/>
        <w:rPr>
          <w:sz w:val="18"/>
        </w:rPr>
      </w:pPr>
      <w:bookmarkStart w:id="1078" w:name=""/>
      <w:r>
        <w:rPr>
          <w:rFonts w:ascii="宋体" w:cs="宋体" w:eastAsia="宋体" w:hAnsi="宋体"/>
          <w:sz w:val="18"/>
          <w:spacing w:val="0"/>
          <w:b w:val="on"/>
          <w:i w:val="off"/>
        </w:rPr>
        <w:t>6.3.2 社会效益</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中水回用项目的实施不仅带来了显著的环境效益，还在社会层面产生了积极影响。首先，该项目通过实现废水零排放，提升了企业的环保形象与社会责任感，使其在公众与监管机构中获得了更高的认可度[[doc_refer_10]]。其次，项目的成功运行为区域水资源综合利用提供了可复制的经验，有助于推动其他企业效仿并共同构建资源节约型社会。此外，该项目还促进了区域经济的可持续发展，通过减少新鲜水资源的使用量，降低了企业的生产成本，同时为当地创造了更多的就业机会[[doc_refer_10]]。尤为重要的是，这种创新模式体现了“第三方治理”在工业废水处理中的优势，为区域治理总量平衡提供了新的思路与实践路径[[doc_refer_10]]。因此，该项目不仅是技术层面的成功案例，更是在社会责任与区域协同发展中发挥了重要作用。</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n"/>
          <w:i w:val="off"/>
        </w:rPr>
        <w:t>7. 实现过程中的挑战与解决策略</w:t>
      </w:r>
      <w:bookmarkEnd w:id="1080"/>
    </w:p>
    <w:p>
      <w:pPr>
        <w:pageBreakBefore w:val="off"/>
        <w:tabs/>
        <w:wordWrap w:val="on"/>
        <w:spacing w:after="0" w:before="160"/>
        <w:ind w:left="0" w:right="0"/>
        <w:jc w:val="left"/>
        <w:textAlignment w:val="auto"/>
        <w:rPr>
          <w:sz w:val="20"/>
        </w:rPr>
      </w:pPr>
      <w:bookmarkStart w:id="1081" w:name=""/>
      <w:r>
        <w:rPr>
          <w:rFonts w:ascii="宋体" w:cs="宋体" w:eastAsia="宋体" w:hAnsi="宋体"/>
          <w:sz w:val="20"/>
          <w:spacing w:val="0"/>
          <w:b w:val="on"/>
          <w:i w:val="off"/>
        </w:rPr>
        <w:t>7.1 技术难题</w:t>
      </w:r>
      <w:bookmarkEnd w:id="1081"/>
    </w:p>
    <w:p>
      <w:pPr>
        <w:pageBreakBefore w:val="off"/>
        <w:tabs/>
        <w:wordWrap w:val="on"/>
        <w:spacing w:after="0" w:before="160"/>
        <w:ind w:left="0" w:right="0"/>
        <w:jc w:val="left"/>
        <w:textAlignment w:val="auto"/>
        <w:rPr>
          <w:sz w:val="18"/>
        </w:rPr>
      </w:pPr>
      <w:bookmarkStart w:id="1082" w:name=""/>
      <w:r>
        <w:rPr>
          <w:rFonts w:ascii="宋体" w:cs="宋体" w:eastAsia="宋体" w:hAnsi="宋体"/>
          <w:sz w:val="18"/>
          <w:spacing w:val="0"/>
          <w:b w:val="on"/>
          <w:i w:val="off"/>
        </w:rPr>
        <w:t>7.1.1 膜污染问题</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膜技术在废水深度处理中具有重要的应用价值，但其运行过程中常面临膜污染问题，这成为影响系统稳定性和处理效率的关键因素。膜污染主要表现为有机物污染、无机盐结垢以及微生物附着等现象，这些污染物的积累会导致膜通量下降和分离性能恶化[[doc_refer_1]]。在本案例中，超滤和反渗透膜组件在处理高浓度悬浮物和溶解性有机物时，出现了显著的膜污染现象，尤其是在处理含有硅粉和有机污染物的废水时，膜表面的堵塞问题尤为突出。为应对这一问题，项目采用了多种膜污染控制策略，包括优化预处理工艺以降低进水污染物负荷、定期实施物理清洗和化学清洗以恢复膜通量，并引入在线监测系统实时监控膜运行状态[[doc_refer_3]]。通过上述措施，膜污染问题得到有效缓解，系统运行稳定性显著提高。</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此外，针对不同类型的膜污染，项目还制定了差异化的清洗方案。例如，对于由有机物引起的膜污染，采用碱性清洗剂进行化学清洗；而对于无机盐结垢问题，则通过酸洗去除沉积物。研究表明，合理的清洗频率和药剂选择能够显著延长膜组件的使用寿命并降低运行成本[[doc_refer_1]]。然而，膜污染问题的根本解决仍需从工艺设计源头入手，例如通过强化预处理工艺去除大分子有机物和胶体颗粒，从而减轻膜组件的负担。这一经验为其他类似项目提供了重要参考，即在膜技术应用中应综合考虑废水水质特征与膜污染控制策略，以实现系统的长期稳定运行[[doc_refer_3]]。</w:t>
      </w:r>
      <w:bookmarkEnd w:id="1084"/>
    </w:p>
    <w:p>
      <w:pPr>
        <w:pageBreakBefore w:val="off"/>
        <w:tabs/>
        <w:wordWrap w:val="on"/>
        <w:spacing w:after="0" w:before="160"/>
        <w:ind w:left="0" w:right="0"/>
        <w:jc w:val="left"/>
        <w:textAlignment w:val="auto"/>
        <w:rPr>
          <w:sz w:val="18"/>
        </w:rPr>
      </w:pPr>
      <w:bookmarkStart w:id="1085" w:name=""/>
      <w:r>
        <w:rPr>
          <w:rFonts w:ascii="宋体" w:cs="宋体" w:eastAsia="宋体" w:hAnsi="宋体"/>
          <w:sz w:val="18"/>
          <w:spacing w:val="0"/>
          <w:b w:val="on"/>
          <w:i w:val="off"/>
        </w:rPr>
        <w:t>7.1.2 水质波动影响</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进水水质波动是废水处理系统面临的另一大技术挑战，尤其对于光伏企业而言，其生产工艺的复杂性和多变性导致废水水质在不同时间段内存在较大差异。水质波动可能引发一系列连锁反应，例如生化处理系统中微生物活性的抑制或丧失、深度处理工艺效果的下降，甚至导致整个处理系统的崩溃[[doc_refer_2]]。在本案例中，由于生产计划调整和工艺参数波动，废水中的COD、氨氮和悬浮物浓度经常出现剧烈变化，这对后续处理工艺提出了严峻考验。为应对这一问题，项目在废水处理流程前端设置了调节池，用于均衡水质和水量，从而减少对后续处理单元的冲击。同时，通过强化预处理工艺，如增加混凝沉淀工序和优化pH调节条件，进一步提高了系统对水质波动的适应能力[[doc_refer_4]]。</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研究表明，调节池的合理设计与运行是应对水质波动的重要手段之一。通过延长调节时间并优化搅拌方式，可以有效降低进水水质的不均匀性，从而为后续处理单元创造稳定的运行条件[[doc_refer_2]]。此外，项目还引入了在线监测系统，实时跟踪进水水质变化，并根据监测结果动态调整处理工艺参数。例如，在检测到COD浓度异常升高时，可通过增加曝气强度或延长生化反应时间来提高有机物的去除效率。这些措施不仅提升了系统的抗冲击能力，还为其他类似项目提供了宝贵经验，即在处理水质波动较大的工业废水时，应注重前端调控与后端优化的协同作用[[doc_refer_4]]。</w:t>
      </w:r>
      <w:bookmarkEnd w:id="1087"/>
    </w:p>
    <w:p>
      <w:pPr>
        <w:pageBreakBefore w:val="off"/>
        <w:tabs/>
        <w:wordWrap w:val="on"/>
        <w:spacing w:after="0" w:before="160"/>
        <w:ind w:left="0" w:right="0"/>
        <w:jc w:val="left"/>
        <w:textAlignment w:val="auto"/>
        <w:rPr>
          <w:sz w:val="20"/>
        </w:rPr>
      </w:pPr>
      <w:bookmarkStart w:id="1088" w:name=""/>
      <w:r>
        <w:rPr>
          <w:rFonts w:ascii="宋体" w:cs="宋体" w:eastAsia="宋体" w:hAnsi="宋体"/>
          <w:sz w:val="20"/>
          <w:spacing w:val="0"/>
          <w:b w:val="on"/>
          <w:i w:val="off"/>
        </w:rPr>
        <w:t>7.2 管理挑战</w:t>
      </w:r>
      <w:bookmarkEnd w:id="1088"/>
    </w:p>
    <w:p>
      <w:pPr>
        <w:pageBreakBefore w:val="off"/>
        <w:tabs/>
        <w:wordWrap w:val="on"/>
        <w:spacing w:after="0" w:before="160"/>
        <w:ind w:left="0" w:right="0"/>
        <w:jc w:val="left"/>
        <w:textAlignment w:val="auto"/>
        <w:rPr>
          <w:sz w:val="18"/>
        </w:rPr>
      </w:pPr>
      <w:bookmarkStart w:id="1089" w:name=""/>
      <w:r>
        <w:rPr>
          <w:rFonts w:ascii="宋体" w:cs="宋体" w:eastAsia="宋体" w:hAnsi="宋体"/>
          <w:sz w:val="18"/>
          <w:spacing w:val="0"/>
          <w:b w:val="on"/>
          <w:i w:val="off"/>
        </w:rPr>
        <w:t>7.2.1 人员培训</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中水回用与废水零排放系统的稳定运行离不开高素质的运营人员，因此，对相关人员开展专业培训是确保项目成功实施的重要环节。在本案例中，由于废水处理工艺涉及多种先进技术，如膜技术、高级氧化技术和自动化控制系统，操作人员需要具备扎实的理论基础和熟练的操作技能。为此，项目组制定了系统的培训计划，内容涵盖废水处理原理、设备操作规程、异常情况应急处理等多个方面。培训方式包括理论知识讲授、现场实操演练以及模拟故障排除等，力求通过多样化的教学手段提升人员的综合能力[[doc_refer_1]]。实践表明，经过系统培训的操作人员能够更高效地完成日常巡检、设备维护和故障处理任务，从而显著提高了系统的运行稳定性[[doc_refer_2]]。</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此外，项目组还注重培养操作人员的责任意识和安全意识。通过组织专题讲座和案例分析，帮助操作人员深刻理解废水处理的重要性及其对环境和社会的影响。这种全方位的培训模式不仅提升了人员的专业技能，还增强了其对工作的认同感和归属感。值得注意的是，人员培训并非一次性任务，而是需要持续进行的系统性工作。为此，项目组建立了定期考核与再培训机制，确保操作人员的知识体系始终与最新技术发展保持同步。这一经验为其他类似项目提供了有益借鉴，即在推进中水回用与废水零排放项目时，应高度重视人员培训并将其纳入整体管理体系[[doc_refer_1]][[doc_refer_2]]。</w:t>
      </w:r>
      <w:bookmarkEnd w:id="1091"/>
    </w:p>
    <w:p>
      <w:pPr>
        <w:pageBreakBefore w:val="off"/>
        <w:tabs/>
        <w:wordWrap w:val="on"/>
        <w:spacing w:after="0" w:before="160"/>
        <w:ind w:left="0" w:right="0"/>
        <w:jc w:val="left"/>
        <w:textAlignment w:val="auto"/>
        <w:rPr>
          <w:sz w:val="18"/>
        </w:rPr>
      </w:pPr>
      <w:bookmarkStart w:id="1092" w:name=""/>
      <w:r>
        <w:rPr>
          <w:rFonts w:ascii="宋体" w:cs="宋体" w:eastAsia="宋体" w:hAnsi="宋体"/>
          <w:sz w:val="18"/>
          <w:spacing w:val="0"/>
          <w:b w:val="on"/>
          <w:i w:val="off"/>
        </w:rPr>
        <w:t>7.2.2 制度建立</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建立健全的管理制度是中水回用与废水零排放项目顺利实施的重要保障。在本案例中，项目组从操作规程、安全管理体系和应急预案三个方面入手，构建了一套完善的制度框架，以确保系统运行的安全性和高效性。首先，针对各处理单元的操作特点，编制了详细的作业指导书，明确了设备启动、运行监控和停机维护的具体步骤及注意事项。这些规程不仅为操作人员提供了明确的工作指引，还通过标准化管理减少了人为失误的发生概率[[doc_refer_3]]。其次，项目组高度重视安全管理，制定了涵盖设备安全、用电安全和化学品使用安全在内的多项管理制度，并定期组织安全演练，提升全员的安全意识和应急能力[[doc_refer_4]]。</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此外，为应对可能发生的突发情况，项目组还编制了完善的应急预案。例如，针对膜组件突发故障、水质超标排放或电力中断等紧急情况，明确了应急处置流程和责任人分工，并配备了必要的应急物资和设备。实践表明，完善的应急预案能够在突发事件发生时迅速启动，最大限度地减少损失和影响[[doc_refer_3]]。值得注意的是，管理制度的建立并非一蹴而就，而是需要根据项目运行情况不断优化和完善。为此，项目组定期组织内部审核和管理评审，及时发现并解决制度执行过程中存在的问题。这一经验为其他类似项目提供了重要启示，即在推进中水回用与废水零排放项目时，应注重管理制度的系统化建设与动态优化，以确保项目的长期可持续发展[[doc_refer_4]]。</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n"/>
          <w:i w:val="off"/>
        </w:rPr>
        <w:t>8. 结论</w:t>
      </w:r>
      <w:bookmarkEnd w:id="1095"/>
    </w:p>
    <w:p>
      <w:pPr>
        <w:pageBreakBefore w:val="off"/>
        <w:tabs/>
        <w:wordWrap w:val="on"/>
        <w:spacing w:after="0" w:before="160"/>
        <w:ind w:left="0" w:right="0"/>
        <w:jc w:val="left"/>
        <w:textAlignment w:val="auto"/>
        <w:rPr>
          <w:sz w:val="20"/>
        </w:rPr>
      </w:pPr>
      <w:bookmarkStart w:id="1096" w:name=""/>
      <w:r>
        <w:rPr>
          <w:rFonts w:ascii="宋体" w:cs="宋体" w:eastAsia="宋体" w:hAnsi="宋体"/>
          <w:sz w:val="20"/>
          <w:spacing w:val="0"/>
          <w:b w:val="on"/>
          <w:i w:val="off"/>
        </w:rPr>
        <w:t>8.1 研究成果总结</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该光伏厂中水回用项目通过系统化技术路线的设计，成功实现了废水零排放的目标。在技术层面，项目采用“预处理+生化处理+深度处理”的组合工艺，其中预处理工艺包括物理方法与化学方法，有效去除了废水中的大颗粒悬浮物及特定污染物；生化处理工艺中活性污泥法与生物膜法的应用显著降低了有机污染物浓度；深度处理工艺则利用超滤、反渗透等膜技术以及高级氧化技术进一步净化废水，确保出水达到回用标准[[doc_refer_1]][[doc_refer_2]]。在运营管理方面，通过关键设备的定期巡检与故障预防策略，保障了系统的稳定运行；同时，基于多指标的水质监测体系为工艺调控提供了科学依据，使出水水质始终保持达标状态[[doc_refer_3]]。从成本效益分析来看，尽管初期投资成本较高，但运行过程中通过优化能耗与药剂使用实现了成本控制，而环境效益与社会效益的提升进一步凸显了项目的可持续性价值[[doc_refer_1]][[doc_refer_2]][[doc_refer_3]]。</w:t>
      </w:r>
      <w:bookmarkEnd w:id="1097"/>
    </w:p>
    <w:p>
      <w:pPr>
        <w:pageBreakBefore w:val="off"/>
        <w:tabs/>
        <w:wordWrap w:val="on"/>
        <w:spacing w:after="0" w:before="160"/>
        <w:ind w:left="0" w:right="0"/>
        <w:jc w:val="left"/>
        <w:textAlignment w:val="auto"/>
        <w:rPr>
          <w:sz w:val="20"/>
        </w:rPr>
      </w:pPr>
      <w:bookmarkStart w:id="1098" w:name=""/>
      <w:r>
        <w:rPr>
          <w:rFonts w:ascii="宋体" w:cs="宋体" w:eastAsia="宋体" w:hAnsi="宋体"/>
          <w:sz w:val="20"/>
          <w:spacing w:val="0"/>
          <w:b w:val="on"/>
          <w:i w:val="off"/>
        </w:rPr>
        <w:t>8.2 对行业的借鉴意义</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ff"/>
          <w:i w:val="off"/>
        </w:rPr>
        <w:t>该光伏厂中水回用项目的成功实践为其他光伏企业实现废水零排放提供了重要的借鉴意义。首先，在技术选择上，项目针对不同来源的废水采用了分质分道分级处理的方法，充分体现了工艺设计的灵活性与针对性，这一经验可为同行业企业提供参考[[doc_refer_10]]。其次，在运营管理方面，通过建立完善的设备维护与水质监测体系，有效应对了系统运行中的潜在风险，这种管理模式具有较高的推广价值。此外，项目在成本控制方面的探索也值得关注，例如通过优化药剂投加量与能源消耗降低了运行成本，为行业内的类似项目提供了可操作性的解决方案[[doc_refer_10]]。因此，该项目不仅验证了废水零排放技术的可行性，也为推动整个光伏行业的绿色转型提供了有益的经验。</w:t>
      </w:r>
      <w:bookmarkEnd w:id="1099"/>
    </w:p>
    <w:p>
      <w:pPr>
        <w:pageBreakBefore w:val="off"/>
        <w:tabs/>
        <w:wordWrap w:val="on"/>
        <w:spacing w:after="0" w:before="160"/>
        <w:ind w:left="0" w:right="0"/>
        <w:jc w:val="left"/>
        <w:textAlignment w:val="auto"/>
        <w:rPr>
          <w:sz w:val="20"/>
        </w:rPr>
      </w:pPr>
      <w:bookmarkStart w:id="1100" w:name=""/>
      <w:r>
        <w:rPr>
          <w:rFonts w:ascii="宋体" w:cs="宋体" w:eastAsia="宋体" w:hAnsi="宋体"/>
          <w:sz w:val="20"/>
          <w:spacing w:val="0"/>
          <w:b w:val="on"/>
          <w:i w:val="off"/>
        </w:rPr>
        <w:t>8.3 未来展望</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ff"/>
          <w:i w:val="off"/>
        </w:rPr>
        <w:t>随着环保要求的日益严格与技术的不断进步，光伏行业废水处理与零排放技术将朝着更加高效、智能的方向发展。在技术研发方面，新型膜材料、高级氧化技术的改进以及蒸发结晶技术的优化将成为重点方向，这些技术的突破有望进一步提升废水处理效率并降低运行成本[[doc_refer_3]][[doc_refer_5]]。与此同时，智能化管理的应用也将成为未来发展的重要趋势，例如通过引入在线监测系统与大数据分析平台，实现对废水处理过程的实时监控与精准调控，从而提高系统运行的稳定性与可靠性[[doc_refer_3]]。此外，区域协同治理模式的推广也将为光伏企业废水零排放提供新的思路，如通过“第三方治理”模式实现资源的高效配置与污染物的总量控制[[doc_refer_5]]。综上所述，未来光伏行业废水处理与零排放技术的发展将在技术创新与管理模式变革的双重驱动下迈向更高水平。</w:t>
      </w:r>
      <w:bookmarkEnd w:id="1101"/>
    </w:p>
    <w:p>
      <w:pPr>
        <w:pageBreakBefore w:val="off"/>
        <w:tabs/>
        <w:wordWrap w:val="on"/>
        <w:spacing w:after="0" w:before="160"/>
        <w:ind w:left="0" w:right="0"/>
        <w:jc w:val="left"/>
        <w:textAlignment w:val="auto"/>
        <w:rPr>
          <w:sz w:val="24"/>
        </w:rPr>
      </w:pPr>
      <w:bookmarkStart w:id="1102" w:name=""/>
      <w:r>
        <w:rPr>
          <w:rFonts w:ascii="宋体" w:cs="宋体" w:eastAsia="宋体" w:hAnsi="宋体"/>
          <w:sz w:val="24"/>
          <w:spacing w:val="0"/>
          <w:b w:val="on"/>
          <w:i w:val="off"/>
        </w:rPr>
        <w:t>参考文献</w:t>
      </w:r>
      <w:bookmarkEnd w:id="1102"/>
    </w:p>
    <w:p>
      <w:pPr>
        <w:pageBreakBefore w:val="off"/>
        <w:tabs/>
        <w:wordWrap w:val="on"/>
        <w:spacing w:after="0" w:before="160"/>
        <w:ind w:left="0" w:right="0"/>
        <w:jc w:val="left"/>
        <w:textAlignment w:val="auto"/>
        <w:rPr>
          <w:sz w:val="24"/>
        </w:rPr>
      </w:pPr>
      <w:bookmarkStart w:id="1103" w:name=""/>
      <w:r>
        <w:rPr>
          <w:rFonts w:ascii="宋体" w:cs="宋体" w:eastAsia="宋体" w:hAnsi="宋体"/>
          <w:sz w:val="24"/>
          <w:spacing w:val="0"/>
          <w:b w:val="off"/>
          <w:i w:val="off"/>
        </w:rPr>
        <w:t>[1]张子种;戴美新.全膜法处理光伏单晶硅片废水回用工程实例[J].水处理技术,2023,49(1):152-156.</w:t>
      </w:r>
      <w:bookmarkEnd w:id="1103"/>
    </w:p>
    <w:p>
      <w:pPr>
        <w:pageBreakBefore w:val="off"/>
        <w:tabs/>
        <w:wordWrap w:val="on"/>
        <w:spacing w:after="0" w:before="160"/>
        <w:ind w:left="0" w:right="0"/>
        <w:jc w:val="left"/>
        <w:textAlignment w:val="auto"/>
        <w:rPr>
          <w:sz w:val="24"/>
        </w:rPr>
      </w:pPr>
      <w:bookmarkStart w:id="1104" w:name=""/>
      <w:r>
        <w:rPr>
          <w:rFonts w:ascii="宋体" w:cs="宋体" w:eastAsia="宋体" w:hAnsi="宋体"/>
          <w:sz w:val="24"/>
          <w:spacing w:val="0"/>
          <w:b w:val="off"/>
          <w:i w:val="off"/>
        </w:rPr>
        <w:t>[2]任梦娇.光伏企业生产废水处理工程实例[J].给水排水,2021,47(11):98-102.</w:t>
      </w:r>
      <w:bookmarkEnd w:id="1104"/>
    </w:p>
    <w:p>
      <w:pPr>
        <w:pageBreakBefore w:val="off"/>
        <w:tabs/>
        <w:wordWrap w:val="on"/>
        <w:spacing w:after="0" w:before="160"/>
        <w:ind w:left="0" w:right="0"/>
        <w:jc w:val="left"/>
        <w:textAlignment w:val="auto"/>
        <w:rPr>
          <w:sz w:val="24"/>
        </w:rPr>
      </w:pPr>
      <w:bookmarkStart w:id="1105" w:name=""/>
      <w:r>
        <w:rPr>
          <w:rFonts w:ascii="宋体" w:cs="宋体" w:eastAsia="宋体" w:hAnsi="宋体"/>
          <w:sz w:val="24"/>
          <w:spacing w:val="0"/>
          <w:b w:val="off"/>
          <w:i w:val="off"/>
        </w:rPr>
        <w:t>[3]廖洪峰;冯培峰;王金灿;刘政修.全厂水资源综合利用及废水零排放可行性研究[J].电子乐园,2021,(9):481-482.</w:t>
      </w:r>
      <w:bookmarkEnd w:id="1105"/>
    </w:p>
    <w:p>
      <w:pPr>
        <w:pageBreakBefore w:val="off"/>
        <w:tabs/>
        <w:wordWrap w:val="on"/>
        <w:spacing w:after="0" w:before="160"/>
        <w:ind w:left="0" w:right="0"/>
        <w:jc w:val="left"/>
        <w:textAlignment w:val="auto"/>
        <w:rPr>
          <w:sz w:val="24"/>
        </w:rPr>
      </w:pPr>
      <w:bookmarkStart w:id="1106" w:name=""/>
      <w:r>
        <w:rPr>
          <w:rFonts w:ascii="宋体" w:cs="宋体" w:eastAsia="宋体" w:hAnsi="宋体"/>
          <w:sz w:val="24"/>
          <w:spacing w:val="0"/>
          <w:b w:val="off"/>
          <w:i w:val="off"/>
        </w:rPr>
        <w:t>[4]王凤婷;吴琴琴;闫镇枭.某工业园区中水回用废水零排放工艺实验研究[J].安徽化工,2023,49(3):137-141.</w:t>
      </w:r>
      <w:bookmarkEnd w:id="1106"/>
    </w:p>
    <w:p>
      <w:pPr>
        <w:pageBreakBefore w:val="off"/>
        <w:tabs/>
        <w:wordWrap w:val="on"/>
        <w:spacing w:after="0" w:before="160"/>
        <w:ind w:left="0" w:right="0"/>
        <w:jc w:val="left"/>
        <w:textAlignment w:val="auto"/>
        <w:rPr>
          <w:sz w:val="24"/>
        </w:rPr>
      </w:pPr>
      <w:bookmarkStart w:id="1107" w:name=""/>
      <w:r>
        <w:rPr>
          <w:rFonts w:ascii="宋体" w:cs="宋体" w:eastAsia="宋体" w:hAnsi="宋体"/>
          <w:sz w:val="24"/>
          <w:spacing w:val="0"/>
          <w:b w:val="off"/>
          <w:i w:val="off"/>
        </w:rPr>
        <w:t>[5]梅益军.光伏产业含氮废水零排放工艺优化研究[J].环境科技,2019,32(3):49-53.</w:t>
      </w:r>
      <w:bookmarkEnd w:id="1107"/>
    </w:p>
    <w:p>
      <w:pPr>
        <w:pageBreakBefore w:val="off"/>
        <w:tabs/>
        <w:wordWrap w:val="on"/>
        <w:spacing w:after="0" w:before="160"/>
        <w:ind w:left="0" w:right="0"/>
        <w:jc w:val="left"/>
        <w:textAlignment w:val="auto"/>
        <w:rPr>
          <w:sz w:val="24"/>
        </w:rPr>
      </w:pPr>
      <w:bookmarkStart w:id="1108" w:name=""/>
      <w:r>
        <w:rPr>
          <w:rFonts w:ascii="宋体" w:cs="宋体" w:eastAsia="宋体" w:hAnsi="宋体"/>
          <w:sz w:val="24"/>
          <w:spacing w:val="0"/>
          <w:b w:val="off"/>
          <w:i w:val="off"/>
        </w:rPr>
        <w:t>[6]潘文琛;李卓.太阳能光伏制造企业废水处理工程实例[J].给水排水,2015,41(12):53-55.</w:t>
      </w:r>
      <w:bookmarkEnd w:id="1108"/>
    </w:p>
    <w:p>
      <w:pPr>
        <w:pageBreakBefore w:val="off"/>
        <w:tabs/>
        <w:wordWrap w:val="on"/>
        <w:spacing w:after="0" w:before="160"/>
        <w:ind w:left="0" w:right="0"/>
        <w:jc w:val="left"/>
        <w:textAlignment w:val="auto"/>
        <w:rPr>
          <w:sz w:val="24"/>
        </w:rPr>
      </w:pPr>
      <w:bookmarkStart w:id="1109" w:name=""/>
      <w:r>
        <w:rPr>
          <w:rFonts w:ascii="宋体" w:cs="宋体" w:eastAsia="宋体" w:hAnsi="宋体"/>
          <w:sz w:val="24"/>
          <w:spacing w:val="0"/>
          <w:b w:val="off"/>
          <w:i w:val="off"/>
        </w:rPr>
        <w:t>[7]张水水.多晶硅电池生产含氮废水零排放工程案例介绍[J].中国资源综合利用,2017,35(7):31-33.</w:t>
      </w:r>
      <w:bookmarkEnd w:id="1109"/>
    </w:p>
    <w:p>
      <w:pPr>
        <w:pageBreakBefore w:val="off"/>
        <w:tabs/>
        <w:wordWrap w:val="on"/>
        <w:spacing w:after="0" w:before="160"/>
        <w:ind w:left="0" w:right="0"/>
        <w:jc w:val="left"/>
        <w:textAlignment w:val="auto"/>
        <w:rPr>
          <w:sz w:val="24"/>
        </w:rPr>
      </w:pPr>
      <w:bookmarkStart w:id="1110" w:name=""/>
      <w:r>
        <w:rPr>
          <w:rFonts w:ascii="宋体" w:cs="宋体" w:eastAsia="宋体" w:hAnsi="宋体"/>
          <w:sz w:val="24"/>
          <w:spacing w:val="0"/>
          <w:b w:val="off"/>
          <w:i w:val="off"/>
        </w:rPr>
        <w:t>[8]徐亚慧;张燕;张勇;王杰.光伏行业单晶硅废水处理工艺技术研究[J].再生资源与循环经济,2020,13(6):38-40.</w:t>
      </w:r>
      <w:bookmarkEnd w:id="1110"/>
    </w:p>
    <w:p>
      <w:pPr>
        <w:pageBreakBefore w:val="off"/>
        <w:tabs/>
        <w:wordWrap w:val="on"/>
        <w:spacing w:after="0" w:before="160"/>
        <w:ind w:left="0" w:right="0"/>
        <w:jc w:val="left"/>
        <w:textAlignment w:val="auto"/>
        <w:rPr>
          <w:sz w:val="24"/>
        </w:rPr>
      </w:pPr>
      <w:bookmarkStart w:id="1111" w:name=""/>
      <w:r>
        <w:rPr>
          <w:rFonts w:ascii="宋体" w:cs="宋体" w:eastAsia="宋体" w:hAnsi="宋体"/>
          <w:sz w:val="24"/>
          <w:spacing w:val="0"/>
          <w:b w:val="off"/>
          <w:i w:val="off"/>
        </w:rPr>
        <w:t>[9]任涵;何垚;金士威;孙楚国;杨红.光伏行业含盐废水零排放处理技术的应用[J].武汉工程大学学报,2018,40(5):479-484.</w:t>
      </w:r>
      <w:bookmarkEnd w:id="1111"/>
    </w:p>
    <w:p>
      <w:pPr>
        <w:pageBreakBefore w:val="off"/>
        <w:tabs/>
        <w:wordWrap w:val="on"/>
        <w:spacing w:after="0" w:before="160"/>
        <w:ind w:left="0" w:right="0"/>
        <w:jc w:val="left"/>
        <w:textAlignment w:val="auto"/>
        <w:rPr>
          <w:sz w:val="24"/>
        </w:rPr>
      </w:pPr>
      <w:bookmarkStart w:id="1112" w:name=""/>
      <w:r>
        <w:rPr>
          <w:rFonts w:ascii="宋体" w:cs="宋体" w:eastAsia="宋体" w:hAnsi="宋体"/>
          <w:sz w:val="24"/>
          <w:spacing w:val="0"/>
          <w:b w:val="off"/>
          <w:i w:val="off"/>
        </w:rPr>
        <w:t>[10]裴海防.利用“第三方治理”,实现污染物零排放的区域治理平衡[J].区域治理,2018,0(41):47-47.</w:t>
      </w:r>
      <w:bookmarkEnd w:id="1112"/>
    </w:p>
    <w:p>
      <w:pPr>
        <w:pageBreakBefore w:val="off"/>
        <w:tabs/>
        <w:wordWrap w:val="on"/>
        <w:spacing w:after="0" w:before="160"/>
        <w:ind w:left="0" w:right="0"/>
        <w:jc w:val="left"/>
        <w:textAlignment w:val="auto"/>
        <w:rPr>
          <w:sz w:val="24"/>
        </w:rPr>
      </w:pPr>
      <w:bookmarkStart w:id="1113" w:name=""/>
      <w:r>
        <w:rPr>
          <w:rFonts w:ascii="宋体" w:cs="宋体" w:eastAsia="宋体" w:hAnsi="宋体"/>
          <w:sz w:val="24"/>
          <w:spacing w:val="0"/>
          <w:b w:val="off"/>
          <w:i w:val="off"/>
        </w:rPr>
        <w:t>[11]邵启运;蒋志辉;袁东日;解清杰;张磊.不锈钢产品生产废水零排放工程实例[J].工业水处理,2021,41(7):152-156.</w:t>
      </w:r>
      <w:bookmarkEnd w:id="1113"/>
    </w:p>
    <w:p>
      <w:pPr>
        <w:pageBreakBefore w:val="off"/>
        <w:tabs/>
        <w:wordWrap w:val="on"/>
        <w:spacing w:after="0" w:before="160"/>
        <w:ind w:left="0" w:right="0"/>
        <w:jc w:val="left"/>
        <w:textAlignment w:val="auto"/>
        <w:rPr>
          <w:sz w:val="24"/>
        </w:rPr>
      </w:pPr>
      <w:bookmarkStart w:id="1114" w:name=""/>
      <w:r>
        <w:rPr>
          <w:rFonts w:ascii="宋体" w:cs="宋体" w:eastAsia="宋体" w:hAnsi="宋体"/>
          <w:sz w:val="24"/>
          <w:spacing w:val="0"/>
          <w:b w:val="off"/>
          <w:i w:val="off"/>
        </w:rPr>
        <w:t>[12]卢昕昊.尚德电力绿色商业模式管理实践案例分析[J].市场周刊·理论版,2021,(34):60-62.</w:t>
      </w:r>
      <w:bookmarkEnd w:id="1114"/>
    </w:p>
    <w:p>
      <w:pPr>
        <w:pageBreakBefore w:val="off"/>
        <w:tabs/>
        <w:wordWrap w:val="on"/>
        <w:spacing w:after="0" w:before="160"/>
        <w:ind w:left="0" w:right="0"/>
        <w:jc w:val="left"/>
        <w:textAlignment w:val="auto"/>
        <w:rPr>
          <w:sz w:val="24"/>
        </w:rPr>
      </w:pPr>
      <w:bookmarkStart w:id="1115" w:name=""/>
      <w:r>
        <w:rPr>
          <w:rFonts w:ascii="宋体" w:cs="宋体" w:eastAsia="宋体" w:hAnsi="宋体"/>
          <w:sz w:val="24"/>
          <w:spacing w:val="0"/>
          <w:b w:val="on"/>
          <w:i w:val="off"/>
        </w:rPr>
        <w:t>致谢</w:t>
      </w:r>
      <w:bookmarkEnd w:id="1115"/>
    </w:p>
    <w:p>
      <w:pPr>
        <w:pageBreakBefore w:val="off"/>
        <w:tabs/>
        <w:wordWrap w:val="on"/>
        <w:spacing w:after="0" w:before="160"/>
        <w:ind w:left="0" w:right="0"/>
        <w:jc w:val="left"/>
        <w:textAlignment w:val="auto"/>
        <w:rPr>
          <w:sz w:val="24"/>
        </w:rPr>
      </w:pPr>
      <w:bookmarkStart w:id="1116" w:name=""/>
      <w:r>
        <w:rPr>
          <w:rFonts w:ascii="宋体" w:cs="宋体" w:eastAsia="宋体" w:hAnsi="宋体"/>
          <w:sz w:val="24"/>
          <w:spacing w:val="0"/>
          <w:b w:val="off"/>
          <w:i w:val="off"/>
        </w:rPr>
        <w:t>在此，对该光伏厂中水回用项目实现废水零排放达标研究过程中，给予支持与帮助的单位和个人致以诚挚的感谢。</w:t>
      </w:r>
      <w:bookmarkEnd w:id="1116"/>
    </w:p>
    <w:p>
      <w:pPr>
        <w:pageBreakBefore w:val="off"/>
        <w:tabs/>
        <w:wordWrap w:val="on"/>
        <w:spacing w:after="0" w:before="160"/>
        <w:ind w:left="0" w:right="0"/>
        <w:jc w:val="left"/>
        <w:textAlignment w:val="auto"/>
        <w:rPr>
          <w:sz w:val="24"/>
        </w:rPr>
      </w:pPr>
      <w:bookmarkStart w:id="1117" w:name=""/>
      <w:r>
        <w:rPr>
          <w:rFonts w:ascii="宋体" w:cs="宋体" w:eastAsia="宋体" w:hAnsi="宋体"/>
          <w:sz w:val="24"/>
          <w:spacing w:val="0"/>
          <w:b w:val="off"/>
          <w:i w:val="off"/>
        </w:rPr>
        <w:t>首先，衷心感谢该光伏厂的相关负责人及工作人员，他们在项目研究期间提供了详尽的工厂生产数据、废水处理工艺运行参数等关键资料，并积极配合现场调研工作，为研究的顺利开展奠定了坚实基础。</w:t>
      </w:r>
      <w:bookmarkEnd w:id="1117"/>
    </w:p>
    <w:p>
      <w:pPr>
        <w:pageBreakBefore w:val="off"/>
        <w:tabs/>
        <w:wordWrap w:val="on"/>
        <w:spacing w:after="0" w:before="160"/>
        <w:ind w:left="0" w:right="0"/>
        <w:jc w:val="left"/>
        <w:textAlignment w:val="auto"/>
        <w:rPr>
          <w:sz w:val="24"/>
        </w:rPr>
      </w:pPr>
      <w:bookmarkStart w:id="1118" w:name=""/>
      <w:r>
        <w:rPr>
          <w:rFonts w:ascii="宋体" w:cs="宋体" w:eastAsia="宋体" w:hAnsi="宋体"/>
          <w:sz w:val="24"/>
          <w:spacing w:val="0"/>
          <w:b w:val="off"/>
          <w:i w:val="off"/>
        </w:rPr>
        <w:t>其次，感谢参与本项目技术研讨的各位专家学者，他们凭借深厚的专业知识和丰富的实践经验，在项目技术方案制定、难题解决等环节提出了诸多宝贵建议，为项目实现废水零排放达标提供了重要的技术指导。</w:t>
      </w:r>
      <w:bookmarkEnd w:id="1118"/>
    </w:p>
    <w:p>
      <w:pPr>
        <w:pageBreakBefore w:val="off"/>
        <w:tabs/>
        <w:wordWrap w:val="on"/>
        <w:spacing w:after="0" w:before="160"/>
        <w:ind w:left="0" w:right="0"/>
        <w:jc w:val="left"/>
        <w:textAlignment w:val="auto"/>
        <w:rPr>
          <w:sz w:val="24"/>
        </w:rPr>
      </w:pPr>
      <w:bookmarkStart w:id="1119" w:name=""/>
      <w:r>
        <w:rPr>
          <w:rFonts w:ascii="宋体" w:cs="宋体" w:eastAsia="宋体" w:hAnsi="宋体"/>
          <w:sz w:val="24"/>
          <w:spacing w:val="0"/>
          <w:b w:val="off"/>
          <w:i w:val="off"/>
        </w:rPr>
        <w:t>同时，也要感谢所在研究团队的成员们，在资料收集、数据分析、论文撰写等过程中，大家齐心协力，分工合作，共同克服了诸多困难，确保了研究的顺利完成。</w:t>
      </w:r>
      <w:bookmarkEnd w:id="1119"/>
    </w:p>
    <w:p>
      <w:pPr>
        <w:pageBreakBefore w:val="off"/>
        <w:tabs/>
        <w:wordWrap w:val="on"/>
        <w:spacing w:after="0" w:before="160"/>
        <w:ind w:left="0" w:right="0"/>
        <w:jc w:val="left"/>
        <w:textAlignment w:val="auto"/>
        <w:rPr>
          <w:sz w:val="24"/>
        </w:rPr>
      </w:pPr>
      <w:bookmarkStart w:id="1120" w:name=""/>
      <w:r>
        <w:rPr>
          <w:rFonts w:ascii="宋体" w:cs="宋体" w:eastAsia="宋体" w:hAnsi="宋体"/>
          <w:sz w:val="24"/>
          <w:spacing w:val="0"/>
          <w:b w:val="off"/>
          <w:i w:val="off"/>
        </w:rPr>
        <w:t>此外，感谢相关行业协会和环保部门，他们提供的行业政策解读、技术标准规范等资料，为研究提供了重要的参考依据。</w:t>
      </w:r>
      <w:bookmarkEnd w:id="1120"/>
    </w:p>
    <w:p>
      <w:pPr>
        <w:pageBreakBefore w:val="off"/>
        <w:tabs/>
        <w:wordWrap w:val="on"/>
        <w:spacing w:after="0" w:before="160"/>
        <w:ind w:left="0" w:right="0"/>
        <w:jc w:val="left"/>
        <w:textAlignment w:val="auto"/>
        <w:rPr>
          <w:sz w:val="24"/>
        </w:rPr>
      </w:pPr>
      <w:bookmarkStart w:id="1121" w:name=""/>
      <w:r>
        <w:rPr>
          <w:rFonts w:ascii="宋体" w:cs="宋体" w:eastAsia="宋体" w:hAnsi="宋体"/>
          <w:sz w:val="24"/>
          <w:spacing w:val="0"/>
          <w:b w:val="off"/>
          <w:i w:val="off"/>
        </w:rPr>
        <w:t>最后，再次向所有关心和支持本研究的单位与个人表示衷心的感谢，希望本研究成果能为光伏行业废水处理与零排放技术的发展贡献一份力量。</w:t>
      </w:r>
      <w:bookmarkEnd w:id="1121"/>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2026-04-22T05:53:05Z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bX5UCgqe2U+z62ehoBcd9umAq5YURjtHyJiBZffBfI4=","ProduceID":"doc_sgs:7ac98701-ae2a-42d1-aa0e-40202421a7bb","ReservedCode2":"bX5UCgqe2U+z62ehoBcd9umAq5YURjtHyJiBZffBfI4=","PropagateID":"doc_sgs:7ac98701-ae2a-42d1-aa0e-40202421a7bb","ContentProducer":"001191440101MA9Y9T4H7A00000"}</vt:lpwstr>
  </property>
</Properties>
</file>